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8FFCC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bookmarkStart w:id="0" w:name="_GoBack"/>
      <w:bookmarkEnd w:id="0"/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వ్యక్తిగత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వివరాలు</w:t>
      </w:r>
      <w:proofErr w:type="spellEnd"/>
    </w:p>
    <w:p w14:paraId="0C39FA1F" w14:textId="3C05AC6E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పేరు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రాహుల్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</w:p>
    <w:p w14:paraId="273D35E7" w14:textId="2F94D870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పుట్టిన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తేదీ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="00B63EF0">
        <w:rPr>
          <w:rFonts w:ascii="Times New Roman" w:eastAsia="Times New Roman" w:hAnsi="Times New Roman" w:cs="Times New Roman"/>
          <w:lang w:val="en-US" w:eastAsia="en-US"/>
        </w:rPr>
        <w:t xml:space="preserve"> 18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90,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15 (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వయస్సు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: 35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ఏళ్లు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)</w:t>
      </w:r>
    </w:p>
    <w:p w14:paraId="7249B30F" w14:textId="66FF5BE0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చిరునామా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ఫ్హైటెక్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సిటీ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హైదరాబాద్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, 500081.</w:t>
      </w:r>
    </w:p>
    <w:p w14:paraId="106745FB" w14:textId="77777777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ఫోన్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+91 98XXX XXXXX</w:t>
      </w:r>
    </w:p>
    <w:p w14:paraId="64F46780" w14:textId="77777777" w:rsidR="00CF2958" w:rsidRPr="00CF2958" w:rsidRDefault="00CF2958" w:rsidP="00CF2958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ఈమెయిల్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rahul.hr@email.com</w:t>
      </w:r>
    </w:p>
    <w:p w14:paraId="0F3397FB" w14:textId="77777777" w:rsidR="00CF2958" w:rsidRPr="00CF2958" w:rsidRDefault="00F44749" w:rsidP="00CF2958">
      <w:pPr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pict w14:anchorId="28EAB48A">
          <v:rect id="_x0000_i1025" style="width:0;height:1.5pt" o:hralign="center" o:hrstd="t" o:hr="t" fillcolor="#a0a0a0" stroked="f"/>
        </w:pict>
      </w:r>
    </w:p>
    <w:p w14:paraId="495A4309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విద్యాభ్యాసం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ఉద్యోగ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చరిత్ర</w:t>
      </w:r>
      <w:proofErr w:type="spellEnd"/>
    </w:p>
    <w:p w14:paraId="26CA9BB8" w14:textId="77777777" w:rsidR="00CF2958" w:rsidRPr="00CF2958" w:rsidRDefault="00CF2958" w:rsidP="00CF2958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>(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చదువు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ఉద్యోగ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వివరాలను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కాలక్రమానుసారం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ఇక్కడ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i/>
          <w:iCs/>
          <w:lang w:val="en-US" w:eastAsia="en-US"/>
        </w:rPr>
        <w:t>ఇవ్వాలి</w:t>
      </w:r>
      <w:proofErr w:type="spellEnd"/>
      <w:r w:rsidRPr="00CF2958">
        <w:rPr>
          <w:rFonts w:ascii="Times New Roman" w:eastAsia="Times New Roman" w:hAnsi="Times New Roman" w:cs="Times New Roman"/>
          <w:i/>
          <w:iCs/>
          <w:lang w:val="en-US" w:eastAsia="en-US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63"/>
        <w:gridCol w:w="6396"/>
      </w:tblGrid>
      <w:tr w:rsidR="00CF2958" w:rsidRPr="00CF2958" w14:paraId="50660745" w14:textId="77777777" w:rsidTr="00CF295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4A774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సంవత్సరం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8DD2B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నెల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96DCD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వివరాలు</w:t>
            </w:r>
            <w:proofErr w:type="spellEnd"/>
          </w:p>
        </w:tc>
      </w:tr>
      <w:tr w:rsidR="00CF2958" w:rsidRPr="00CF2958" w14:paraId="31C59D88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1CBF0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9B7AB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7C9CC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విద్యాభ్యాసం</w:t>
            </w:r>
            <w:proofErr w:type="spellEnd"/>
          </w:p>
        </w:tc>
      </w:tr>
      <w:tr w:rsidR="00CF2958" w:rsidRPr="00CF2958" w14:paraId="7AABDAA3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393F01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2BF9E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DB0FE" w14:textId="136A003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జూనియర్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కాలేజ్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హైదరాబాద్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ప్రవేశం</w:t>
            </w:r>
            <w:proofErr w:type="spellEnd"/>
          </w:p>
        </w:tc>
      </w:tr>
      <w:tr w:rsidR="00CF2958" w:rsidRPr="00CF2958" w14:paraId="0B6B7FC8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F89B0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2031F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EA276" w14:textId="5CFB1EDE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గ్ల</w:t>
            </w:r>
            <w:proofErr w:type="spellEnd"/>
            <w:r w:rsidR="0078010F">
              <w:rPr>
                <w:rFonts w:ascii="Nirmala UI" w:eastAsia="Times New Roman" w:hAnsi="Nirmala UI" w:cs="Nirmala UI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యూనివర్సిటీ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, MBA (HR)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పట్టభద్రులు</w:t>
            </w:r>
            <w:proofErr w:type="spellEnd"/>
          </w:p>
        </w:tc>
      </w:tr>
      <w:tr w:rsidR="00CF2958" w:rsidRPr="00CF2958" w14:paraId="5FE972D7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1D953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B0B6F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289B3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ఉద్యోగ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చరిత్ర</w:t>
            </w:r>
            <w:proofErr w:type="spellEnd"/>
          </w:p>
        </w:tc>
      </w:tr>
      <w:tr w:rsidR="00CF2958" w:rsidRPr="00CF2958" w14:paraId="2BA586BD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781A4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53AC1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BF793" w14:textId="21DCC98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సొల్యూషన్స్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HR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ఎగ్జిక్యూటివ్</w:t>
            </w: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‌</w:t>
            </w:r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గా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చేరిక</w:t>
            </w:r>
            <w:proofErr w:type="spellEnd"/>
          </w:p>
        </w:tc>
      </w:tr>
      <w:tr w:rsidR="00CF2958" w:rsidRPr="00CF2958" w14:paraId="6CD45C69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ECD51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748F0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5CE9F" w14:textId="4CDFE89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సొల్యూషన్స్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సీనియర్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HR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ఎగ్జిక్యూటివ్</w:t>
            </w: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‌</w:t>
            </w:r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గా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పదోన్నతి</w:t>
            </w:r>
            <w:proofErr w:type="spellEnd"/>
          </w:p>
        </w:tc>
      </w:tr>
      <w:tr w:rsidR="00CF2958" w:rsidRPr="00CF2958" w14:paraId="0EB52155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A2042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43E0D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D236E" w14:textId="22264C28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సొల్యూషన్స్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వ్యక్తిగత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కారణాల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వల్ల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రాజీనామా</w:t>
            </w:r>
            <w:proofErr w:type="spellEnd"/>
          </w:p>
        </w:tc>
      </w:tr>
      <w:tr w:rsidR="00CF2958" w:rsidRPr="00CF2958" w14:paraId="4DDD105E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C82C8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228BF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1E50E" w14:textId="4D1F41E8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జెన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="0078010F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ఇన్</w:t>
            </w:r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HR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మేనేజర్</w:t>
            </w: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‌</w:t>
            </w:r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గా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చేరిక</w:t>
            </w:r>
            <w:proofErr w:type="spellEnd"/>
          </w:p>
        </w:tc>
      </w:tr>
      <w:tr w:rsidR="00CF2958" w:rsidRPr="00CF2958" w14:paraId="15776AE2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9CE86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2024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4C57E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9524E" w14:textId="5A71D49C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జెన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="0078010F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ఇన్</w:t>
            </w:r>
            <w:r w:rsidRPr="00CF2958">
              <w:rPr>
                <w:rFonts w:ascii="Nirmala UI" w:eastAsia="Times New Roman" w:hAnsi="Nirmala UI" w:cs="Nirmala UI"/>
                <w:b/>
                <w:bCs/>
                <w:lang w:val="en-US" w:eastAsia="en-US"/>
              </w:rPr>
              <w:t>టెక్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-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ప్రస్తుత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బాధ్యతలు</w:t>
            </w:r>
            <w:proofErr w:type="spellEnd"/>
            <w:r w:rsidRPr="00CF2958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CF2958">
              <w:rPr>
                <w:rFonts w:ascii="Nirmala UI" w:eastAsia="Times New Roman" w:hAnsi="Nirmala UI" w:cs="Nirmala UI"/>
                <w:lang w:val="en-US" w:eastAsia="en-US"/>
              </w:rPr>
              <w:t>నిర్వహిస్తున్నారు</w:t>
            </w:r>
            <w:proofErr w:type="spellEnd"/>
          </w:p>
        </w:tc>
      </w:tr>
      <w:tr w:rsidR="00CF2958" w:rsidRPr="00CF2958" w14:paraId="561D0B51" w14:textId="77777777" w:rsidTr="00CF295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C0CD6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53213" w14:textId="77777777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EF5EA" w14:textId="5BB09B63" w:rsidR="00CF2958" w:rsidRPr="00CF2958" w:rsidRDefault="00CF2958" w:rsidP="00CF2958">
            <w:pPr>
              <w:spacing w:after="480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14:paraId="3347FF30" w14:textId="77777777" w:rsidR="00CF2958" w:rsidRPr="00CF2958" w:rsidRDefault="00F44749" w:rsidP="00CF2958">
      <w:pPr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pict w14:anchorId="4F1CD472">
          <v:rect id="_x0000_i1026" style="width:0;height:1.5pt" o:hralign="center" o:hrstd="t" o:hr="t" fillcolor="#a0a0a0" stroked="f"/>
        </w:pict>
      </w:r>
    </w:p>
    <w:p w14:paraId="6C15A954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lastRenderedPageBreak/>
        <w:t>అర్హతలు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సర్టిఫికేషన్లు</w:t>
      </w:r>
      <w:proofErr w:type="spellEnd"/>
    </w:p>
    <w:p w14:paraId="160DF401" w14:textId="77777777" w:rsidR="00CF2958" w:rsidRPr="00CF2958" w:rsidRDefault="00CF2958" w:rsidP="00CF295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2013,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మార్చి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సర్టిఫైడ్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హ్యూమన్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రిసోర్స్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ప్రొఫెషనల్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(CHRP)</w:t>
      </w:r>
    </w:p>
    <w:p w14:paraId="305680D6" w14:textId="77777777" w:rsidR="00CF2958" w:rsidRPr="00CF2958" w:rsidRDefault="00CF2958" w:rsidP="00CF295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2016,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నవంబర్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లేబర్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లాస్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అండ్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కంప్లయన్స్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సర్టిఫికేషన్</w:t>
      </w:r>
      <w:proofErr w:type="spellEnd"/>
    </w:p>
    <w:p w14:paraId="01996D9C" w14:textId="77777777" w:rsidR="00CF2958" w:rsidRPr="00CF2958" w:rsidRDefault="00CF2958" w:rsidP="00CF2958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2021,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జూన్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అడ్వాన్స్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డ్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పీపుల్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మేనేజ్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ప్రోగ్రామ్</w:t>
      </w:r>
      <w:proofErr w:type="spellEnd"/>
    </w:p>
    <w:p w14:paraId="760EA14E" w14:textId="77777777" w:rsidR="00CF2958" w:rsidRPr="00CF2958" w:rsidRDefault="00F44749" w:rsidP="00CF2958">
      <w:pPr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pict w14:anchorId="200EE9BD">
          <v:rect id="_x0000_i1027" style="width:0;height:1.5pt" o:hralign="center" o:hrstd="t" o:hr="t" fillcolor="#a0a0a0" stroked="f"/>
        </w:pict>
      </w:r>
    </w:p>
    <w:p w14:paraId="2A4F30EA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నా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గురించి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(Self-Promotion)</w:t>
      </w:r>
    </w:p>
    <w:p w14:paraId="3B143E86" w14:textId="77777777" w:rsidR="00CF2958" w:rsidRPr="00CF2958" w:rsidRDefault="00CF2958" w:rsidP="00CF2958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నేను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గత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12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సంవత్సరాలుగా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మానవ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వనరుల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విభాగంలో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(HR)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పనిచేస్తున్నాను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ముఖ్యంగా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జెనిత్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ఇన్ఫోటెక్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HR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మేనేజర్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500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మంది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ఉద్యోగుల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టీమ్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విజయవంతంగా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నిర్వహించాను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రిక్రూట్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ప్రక్రియను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30%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వేగవంతం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చేయడం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ఉద్యోగుల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సంతృప్తి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స్థాయిని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పెంచడంలో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నేను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కీలక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పాత్ర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పోషించాను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proofErr w:type="gramStart"/>
      <w:r w:rsidRPr="00CF2958">
        <w:rPr>
          <w:rFonts w:ascii="Nirmala UI" w:eastAsia="Times New Roman" w:hAnsi="Nirmala UI" w:cs="Nirmala UI"/>
          <w:lang w:val="en-US" w:eastAsia="en-US"/>
        </w:rPr>
        <w:t>క్రమశిక్షణ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నైతిక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విలువలు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మరియు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కంపెనీ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సంస్కృతిని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కాపాడటంలో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నా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నైపుణ్యం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సంస్థ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అభివృద్ధికి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తోడ్పడుతుందని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ఆశిస్తున్నాను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  <w:proofErr w:type="gramEnd"/>
    </w:p>
    <w:p w14:paraId="12AF7964" w14:textId="77777777" w:rsidR="00CF2958" w:rsidRPr="00CF2958" w:rsidRDefault="00F44749" w:rsidP="00CF2958">
      <w:pPr>
        <w:rPr>
          <w:rFonts w:ascii="Times New Roman" w:eastAsia="Times New Roman" w:hAnsi="Times New Roman" w:cs="Times New Roman"/>
          <w:lang w:val="en-US"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pict w14:anchorId="7729C6B5">
          <v:rect id="_x0000_i1028" style="width:0;height:1.5pt" o:hralign="center" o:hrstd="t" o:hr="t" fillcolor="#a0a0a0" stroked="f"/>
        </w:pict>
      </w:r>
    </w:p>
    <w:p w14:paraId="70D0BB94" w14:textId="77777777" w:rsidR="00CF2958" w:rsidRPr="00CF2958" w:rsidRDefault="00CF2958" w:rsidP="00CF2958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అదనపు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b/>
          <w:bCs/>
          <w:kern w:val="36"/>
          <w:sz w:val="48"/>
          <w:szCs w:val="48"/>
          <w:lang w:val="en-US" w:eastAsia="en-US"/>
        </w:rPr>
        <w:t>సమాచారం</w:t>
      </w:r>
      <w:proofErr w:type="spellEnd"/>
    </w:p>
    <w:p w14:paraId="12B91D32" w14:textId="77777777" w:rsidR="00CF2958" w:rsidRPr="00CF2958" w:rsidRDefault="00CF2958" w:rsidP="00CF295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నైపుణ్యాలు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టాలెంట్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అక్విజిషన్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పేరోల్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మేనేజ్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ఎంప్లాయీ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ఎంగేజ్</w:t>
      </w:r>
      <w:r w:rsidRPr="00CF2958">
        <w:rPr>
          <w:rFonts w:ascii="Times New Roman" w:eastAsia="Times New Roman" w:hAnsi="Times New Roman" w:cs="Times New Roman"/>
          <w:lang w:val="en-US" w:eastAsia="en-US"/>
        </w:rPr>
        <w:t>‌</w:t>
      </w:r>
      <w:r w:rsidRPr="00CF2958">
        <w:rPr>
          <w:rFonts w:ascii="Nirmala UI" w:eastAsia="Times New Roman" w:hAnsi="Nirmala UI" w:cs="Nirmala UI"/>
          <w:lang w:val="en-US" w:eastAsia="en-US"/>
        </w:rPr>
        <w:t>మెంట్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స్ట్రాటజిక్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ప్లానింగ్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62A1C760" w14:textId="77777777" w:rsidR="00CF2958" w:rsidRPr="00CF2958" w:rsidRDefault="00CF2958" w:rsidP="00CF2958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en-US"/>
        </w:rPr>
      </w:pPr>
      <w:proofErr w:type="spellStart"/>
      <w:r w:rsidRPr="00CF2958">
        <w:rPr>
          <w:rFonts w:ascii="Nirmala UI" w:eastAsia="Times New Roman" w:hAnsi="Nirmala UI" w:cs="Nirmala UI"/>
          <w:b/>
          <w:bCs/>
          <w:lang w:val="en-US" w:eastAsia="en-US"/>
        </w:rPr>
        <w:t>భాషలు</w:t>
      </w:r>
      <w:proofErr w:type="spellEnd"/>
      <w:r w:rsidRPr="00CF2958">
        <w:rPr>
          <w:rFonts w:ascii="Times New Roman" w:eastAsia="Times New Roman" w:hAnsi="Times New Roman" w:cs="Times New Roman"/>
          <w:b/>
          <w:bCs/>
          <w:lang w:val="en-US" w:eastAsia="en-US"/>
        </w:rPr>
        <w:t>:</w:t>
      </w:r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తెలుగు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ఇంగ్లీష్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 xml:space="preserve">, </w:t>
      </w:r>
      <w:proofErr w:type="spellStart"/>
      <w:r w:rsidRPr="00CF2958">
        <w:rPr>
          <w:rFonts w:ascii="Nirmala UI" w:eastAsia="Times New Roman" w:hAnsi="Nirmala UI" w:cs="Nirmala UI"/>
          <w:lang w:val="en-US" w:eastAsia="en-US"/>
        </w:rPr>
        <w:t>హిందీ</w:t>
      </w:r>
      <w:proofErr w:type="spellEnd"/>
      <w:r w:rsidRPr="00CF2958">
        <w:rPr>
          <w:rFonts w:ascii="Times New Roman" w:eastAsia="Times New Roman" w:hAnsi="Times New Roman" w:cs="Times New Roman"/>
          <w:lang w:val="en-US" w:eastAsia="en-US"/>
        </w:rPr>
        <w:t>.</w:t>
      </w:r>
    </w:p>
    <w:p w14:paraId="7BAE2981" w14:textId="77777777" w:rsidR="00136346" w:rsidRPr="00CF2958" w:rsidRDefault="00136346" w:rsidP="00CF2958">
      <w:pPr>
        <w:rPr>
          <w:rStyle w:val="plainTextCharacterStyle"/>
          <w:rFonts w:asciiTheme="minorHAnsi" w:hAnsiTheme="minorHAnsi"/>
          <w:color w:val="auto"/>
          <w:sz w:val="24"/>
        </w:rPr>
      </w:pPr>
    </w:p>
    <w:sectPr w:rsidR="00136346" w:rsidRPr="00CF2958" w:rsidSect="00CA17ED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B3D2C" w14:textId="77777777" w:rsidR="00F44749" w:rsidRDefault="00F44749">
      <w:r>
        <w:separator/>
      </w:r>
    </w:p>
  </w:endnote>
  <w:endnote w:type="continuationSeparator" w:id="0">
    <w:p w14:paraId="247A2220" w14:textId="77777777" w:rsidR="00F44749" w:rsidRDefault="00F4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42E2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EBDFC" w14:textId="77777777" w:rsidR="00F44749" w:rsidRDefault="00F44749">
      <w:r>
        <w:separator/>
      </w:r>
    </w:p>
  </w:footnote>
  <w:footnote w:type="continuationSeparator" w:id="0">
    <w:p w14:paraId="3402A284" w14:textId="77777777" w:rsidR="00F44749" w:rsidRDefault="00F44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4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E1E2E"/>
    <w:multiLevelType w:val="multilevel"/>
    <w:tmpl w:val="1B12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9">
    <w:nsid w:val="70095EEE"/>
    <w:multiLevelType w:val="multilevel"/>
    <w:tmpl w:val="1956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264F5"/>
    <w:multiLevelType w:val="multilevel"/>
    <w:tmpl w:val="BB2C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8"/>
  </w:num>
  <w:num w:numId="13">
    <w:abstractNumId w:val="16"/>
  </w:num>
  <w:num w:numId="14">
    <w:abstractNumId w:val="15"/>
  </w:num>
  <w:num w:numId="15">
    <w:abstractNumId w:val="12"/>
  </w:num>
  <w:num w:numId="16">
    <w:abstractNumId w:val="10"/>
  </w:num>
  <w:num w:numId="17">
    <w:abstractNumId w:val="18"/>
  </w:num>
  <w:num w:numId="18">
    <w:abstractNumId w:val="11"/>
  </w:num>
  <w:num w:numId="19">
    <w:abstractNumId w:val="20"/>
  </w:num>
  <w:num w:numId="20">
    <w:abstractNumId w:val="14"/>
  </w:num>
  <w:num w:numId="21">
    <w:abstractNumId w:val="21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34355"/>
    <w:rsid w:val="00075074"/>
    <w:rsid w:val="000978BC"/>
    <w:rsid w:val="000E1726"/>
    <w:rsid w:val="00136346"/>
    <w:rsid w:val="00184CD7"/>
    <w:rsid w:val="001B1C0A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E5A50"/>
    <w:rsid w:val="004F51CC"/>
    <w:rsid w:val="004F75CB"/>
    <w:rsid w:val="00511987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010F"/>
    <w:rsid w:val="00782EEB"/>
    <w:rsid w:val="007A29A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642E2"/>
    <w:rsid w:val="00A85C31"/>
    <w:rsid w:val="00AA1BBD"/>
    <w:rsid w:val="00AA22D0"/>
    <w:rsid w:val="00AB62B3"/>
    <w:rsid w:val="00AE9DDC"/>
    <w:rsid w:val="00B41944"/>
    <w:rsid w:val="00B63EF0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CF2958"/>
    <w:rsid w:val="00D212A2"/>
    <w:rsid w:val="00D3057C"/>
    <w:rsid w:val="00D32DC9"/>
    <w:rsid w:val="00D404BD"/>
    <w:rsid w:val="00D659D4"/>
    <w:rsid w:val="00D95A77"/>
    <w:rsid w:val="00DC6720"/>
    <w:rsid w:val="00E2348D"/>
    <w:rsid w:val="00E46675"/>
    <w:rsid w:val="00E8298F"/>
    <w:rsid w:val="00EA3D5D"/>
    <w:rsid w:val="00EC03BE"/>
    <w:rsid w:val="00EC35C2"/>
    <w:rsid w:val="00ED7EF7"/>
    <w:rsid w:val="00EE5E55"/>
    <w:rsid w:val="00F1290A"/>
    <w:rsid w:val="00F44749"/>
    <w:rsid w:val="00FC07DE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9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295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F29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CF29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29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295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F29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CF2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961C-AA4A-4F3D-9D7E-961D702C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13</cp:revision>
  <cp:lastPrinted>2026-02-02T12:33:00Z</cp:lastPrinted>
  <dcterms:created xsi:type="dcterms:W3CDTF">2023-09-11T05:24:00Z</dcterms:created>
  <dcterms:modified xsi:type="dcterms:W3CDTF">2026-02-02T12:53:00Z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