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276C9" w14:textId="77777777" w:rsidR="009F51C7" w:rsidRDefault="009F51C7" w:rsidP="009F51C7">
      <w:pPr>
        <w:pStyle w:val="Heading2"/>
      </w:pPr>
      <w:r>
        <w:t>ELENA ROSSI</w:t>
      </w:r>
    </w:p>
    <w:p w14:paraId="5AD3DB6E" w14:textId="77777777" w:rsidR="009F51C7" w:rsidRDefault="009F51C7" w:rsidP="009F51C7">
      <w:pPr>
        <w:pStyle w:val="NormalWeb"/>
      </w:pPr>
      <w:r>
        <w:rPr>
          <w:b/>
          <w:bCs/>
        </w:rPr>
        <w:t>Address:</w:t>
      </w:r>
      <w:r>
        <w:t xml:space="preserve"> Via </w:t>
      </w:r>
      <w:proofErr w:type="spellStart"/>
      <w:r>
        <w:t>dei</w:t>
      </w:r>
      <w:proofErr w:type="spellEnd"/>
      <w:r>
        <w:t xml:space="preserve"> Mille 14, 20121 Milan, Italy</w:t>
      </w:r>
    </w:p>
    <w:p w14:paraId="0C95DFB5" w14:textId="77777777" w:rsidR="009F51C7" w:rsidRDefault="009F51C7" w:rsidP="009F51C7">
      <w:pPr>
        <w:pStyle w:val="NormalWeb"/>
      </w:pPr>
      <w:r>
        <w:rPr>
          <w:b/>
          <w:bCs/>
        </w:rPr>
        <w:t>Phone:</w:t>
      </w:r>
      <w:r>
        <w:t xml:space="preserve"> +39 02 555 0192 | </w:t>
      </w:r>
      <w:r>
        <w:rPr>
          <w:b/>
          <w:bCs/>
        </w:rPr>
        <w:t>Email:</w:t>
      </w:r>
      <w:r>
        <w:t xml:space="preserve"> elena.rossi.lab@email.it</w:t>
      </w:r>
    </w:p>
    <w:p w14:paraId="6CB3E6F0" w14:textId="77777777" w:rsidR="009F51C7" w:rsidRDefault="009F51C7" w:rsidP="009F51C7">
      <w:pPr>
        <w:pStyle w:val="NormalWeb"/>
      </w:pPr>
      <w:r>
        <w:rPr>
          <w:b/>
          <w:bCs/>
        </w:rPr>
        <w:t>LinkedIn:</w:t>
      </w:r>
      <w:r>
        <w:t xml:space="preserve"> </w:t>
      </w:r>
      <w:hyperlink r:id="rId12" w:tgtFrame="_blank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elena</w:t>
        </w:r>
        <w:proofErr w:type="spellEnd"/>
        <w:r>
          <w:rPr>
            <w:rStyle w:val="Hyperlink"/>
          </w:rPr>
          <w:t>-</w:t>
        </w:r>
        <w:proofErr w:type="spellStart"/>
        <w:r>
          <w:rPr>
            <w:rStyle w:val="Hyperlink"/>
          </w:rPr>
          <w:t>rossi</w:t>
        </w:r>
        <w:proofErr w:type="spellEnd"/>
        <w:r>
          <w:rPr>
            <w:rStyle w:val="Hyperlink"/>
          </w:rPr>
          <w:t>-biomed</w:t>
        </w:r>
      </w:hyperlink>
    </w:p>
    <w:p w14:paraId="4CAF6A44" w14:textId="77777777" w:rsidR="009F51C7" w:rsidRDefault="009F51C7" w:rsidP="009F51C7">
      <w:pPr>
        <w:pStyle w:val="NormalWeb"/>
      </w:pPr>
      <w:r>
        <w:rPr>
          <w:b/>
          <w:bCs/>
        </w:rPr>
        <w:t>Nationality:</w:t>
      </w:r>
      <w:r>
        <w:t xml:space="preserve"> Italian | </w:t>
      </w:r>
      <w:r>
        <w:rPr>
          <w:b/>
          <w:bCs/>
        </w:rPr>
        <w:t>Date of Birth:</w:t>
      </w:r>
      <w:r>
        <w:t xml:space="preserve"> 12/05/1995</w:t>
      </w:r>
    </w:p>
    <w:p w14:paraId="008C8DE5" w14:textId="77777777" w:rsidR="009F51C7" w:rsidRDefault="009F51C7" w:rsidP="009F51C7">
      <w:pPr>
        <w:pStyle w:val="Heading3"/>
      </w:pPr>
      <w:r>
        <w:t>PROFESSIONAL SUMMARY</w:t>
      </w:r>
    </w:p>
    <w:p w14:paraId="2B2C3FD7" w14:textId="77777777" w:rsidR="009F51C7" w:rsidRDefault="009F51C7" w:rsidP="009F51C7">
      <w:pPr>
        <w:pStyle w:val="NormalWeb"/>
      </w:pPr>
      <w:r>
        <w:t xml:space="preserve">Dedicated and meticulous Lab Technician with over 6 years of experience in clinical microbiology and molecular biology. </w:t>
      </w:r>
      <w:proofErr w:type="gramStart"/>
      <w:r>
        <w:t>Expert in high-throughput diagnostic testing and maintaining ISO 15189 standards.</w:t>
      </w:r>
      <w:proofErr w:type="gramEnd"/>
      <w:r>
        <w:t xml:space="preserve"> </w:t>
      </w:r>
      <w:proofErr w:type="gramStart"/>
      <w:r>
        <w:t>Proven ability to operate complex analytical machinery while ensuring 100% compliance with biohazard safety protocols.</w:t>
      </w:r>
      <w:proofErr w:type="gramEnd"/>
    </w:p>
    <w:p w14:paraId="5B99F70B" w14:textId="77777777" w:rsidR="009F51C7" w:rsidRDefault="009F51C7" w:rsidP="009F51C7">
      <w:r>
        <w:pict w14:anchorId="3BCC183D">
          <v:rect id="_x0000_i1025" style="width:0;height:1.5pt" o:hralign="center" o:hrstd="t" o:hr="t" fillcolor="#a0a0a0" stroked="f"/>
        </w:pict>
      </w:r>
    </w:p>
    <w:p w14:paraId="3CA74178" w14:textId="77777777" w:rsidR="009F51C7" w:rsidRDefault="009F51C7" w:rsidP="009F51C7">
      <w:pPr>
        <w:pStyle w:val="Heading3"/>
      </w:pPr>
      <w:r>
        <w:t>TECHNICAL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7037"/>
      </w:tblGrid>
      <w:tr w:rsidR="009F51C7" w14:paraId="4CCF80AB" w14:textId="77777777" w:rsidTr="009F51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75A01" w14:textId="77777777" w:rsidR="009F51C7" w:rsidRDefault="009F51C7">
            <w:pPr>
              <w:spacing w:after="480"/>
            </w:pPr>
            <w:r>
              <w:rPr>
                <w:rStyle w:val="Strong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4C829" w14:textId="77777777" w:rsidR="009F51C7" w:rsidRDefault="009F51C7">
            <w:pPr>
              <w:spacing w:after="480"/>
            </w:pPr>
            <w:r>
              <w:rPr>
                <w:rStyle w:val="Strong"/>
              </w:rPr>
              <w:t>Skills &amp; Tools</w:t>
            </w:r>
          </w:p>
        </w:tc>
      </w:tr>
      <w:tr w:rsidR="009F51C7" w14:paraId="42033644" w14:textId="77777777" w:rsidTr="009F51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80DAA" w14:textId="77777777" w:rsidR="009F51C7" w:rsidRDefault="009F51C7">
            <w:pPr>
              <w:spacing w:after="480"/>
            </w:pPr>
            <w:r>
              <w:rPr>
                <w:b/>
                <w:bCs/>
              </w:rPr>
              <w:t>Laboratory Techniques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12207" w14:textId="77777777" w:rsidR="009F51C7" w:rsidRDefault="009F51C7">
            <w:pPr>
              <w:spacing w:after="480"/>
            </w:pPr>
            <w:r>
              <w:t xml:space="preserve">PCR &amp; </w:t>
            </w:r>
            <w:proofErr w:type="spellStart"/>
            <w:r>
              <w:t>qPCR</w:t>
            </w:r>
            <w:proofErr w:type="spellEnd"/>
            <w:r>
              <w:t>, ELISA, Gel Electrophoresis, Gram Staining, Titration</w:t>
            </w:r>
          </w:p>
        </w:tc>
      </w:tr>
      <w:tr w:rsidR="009F51C7" w14:paraId="1611C225" w14:textId="77777777" w:rsidTr="009F51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5B2BC" w14:textId="77777777" w:rsidR="009F51C7" w:rsidRDefault="009F51C7">
            <w:pPr>
              <w:spacing w:after="480"/>
            </w:pPr>
            <w:r>
              <w:rPr>
                <w:b/>
                <w:bCs/>
              </w:rPr>
              <w:t>Instrumentation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69C94" w14:textId="77777777" w:rsidR="009F51C7" w:rsidRDefault="009F51C7">
            <w:pPr>
              <w:spacing w:after="480"/>
            </w:pPr>
            <w:r>
              <w:t xml:space="preserve">Thermo Fisher </w:t>
            </w:r>
            <w:proofErr w:type="spellStart"/>
            <w:r>
              <w:t>QuantStudio</w:t>
            </w:r>
            <w:proofErr w:type="spellEnd"/>
            <w:r>
              <w:t xml:space="preserve">, Abbott </w:t>
            </w:r>
            <w:proofErr w:type="spellStart"/>
            <w:r>
              <w:t>Alinity</w:t>
            </w:r>
            <w:proofErr w:type="spellEnd"/>
            <w:r>
              <w:t xml:space="preserve">, Beckman Coulter </w:t>
            </w:r>
            <w:proofErr w:type="spellStart"/>
            <w:r>
              <w:t>Analyzers</w:t>
            </w:r>
            <w:proofErr w:type="spellEnd"/>
          </w:p>
        </w:tc>
      </w:tr>
      <w:tr w:rsidR="009F51C7" w14:paraId="656C9CF6" w14:textId="77777777" w:rsidTr="009F51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B9E4" w14:textId="77777777" w:rsidR="009F51C7" w:rsidRDefault="009F51C7">
            <w:pPr>
              <w:spacing w:after="480"/>
            </w:pPr>
            <w:r>
              <w:rPr>
                <w:b/>
                <w:bCs/>
              </w:rPr>
              <w:t>Software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53F5C" w14:textId="77777777" w:rsidR="009F51C7" w:rsidRDefault="009F51C7">
            <w:pPr>
              <w:spacing w:after="480"/>
            </w:pPr>
            <w:r>
              <w:t>LIMS (</w:t>
            </w:r>
            <w:proofErr w:type="spellStart"/>
            <w:r>
              <w:t>LabWare</w:t>
            </w:r>
            <w:proofErr w:type="spellEnd"/>
            <w:r>
              <w:t xml:space="preserve">), </w:t>
            </w:r>
            <w:proofErr w:type="spellStart"/>
            <w:r>
              <w:t>GraphPad</w:t>
            </w:r>
            <w:proofErr w:type="spellEnd"/>
            <w:r>
              <w:t xml:space="preserve"> Prism, Microsoft Office Suite, SAP</w:t>
            </w:r>
          </w:p>
        </w:tc>
      </w:tr>
      <w:tr w:rsidR="009F51C7" w14:paraId="4EBC2059" w14:textId="77777777" w:rsidTr="009F51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E82D4" w14:textId="77777777" w:rsidR="009F51C7" w:rsidRDefault="009F51C7">
            <w:pPr>
              <w:spacing w:after="480"/>
            </w:pPr>
            <w:r>
              <w:rPr>
                <w:b/>
                <w:bCs/>
              </w:rPr>
              <w:t>Compliance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DC35A" w14:textId="77777777" w:rsidR="009F51C7" w:rsidRDefault="009F51C7">
            <w:pPr>
              <w:spacing w:after="480"/>
            </w:pPr>
            <w:r>
              <w:t>GLP, GMP, CE-IVD Regulations, ISO 15189, Health &amp; Safety (HSE)</w:t>
            </w:r>
          </w:p>
        </w:tc>
      </w:tr>
    </w:tbl>
    <w:p w14:paraId="2231C934" w14:textId="77777777" w:rsidR="009F51C7" w:rsidRDefault="009F51C7" w:rsidP="009F51C7">
      <w:r>
        <w:pict w14:anchorId="1FCA9D5A">
          <v:rect id="_x0000_i1026" style="width:0;height:1.5pt" o:hralign="center" o:hrstd="t" o:hr="t" fillcolor="#a0a0a0" stroked="f"/>
        </w:pict>
      </w:r>
    </w:p>
    <w:p w14:paraId="6B00A5AE" w14:textId="77777777" w:rsidR="009F51C7" w:rsidRDefault="009F51C7" w:rsidP="009F51C7">
      <w:pPr>
        <w:pStyle w:val="Heading3"/>
      </w:pPr>
      <w:r>
        <w:t>PROFESSIONAL EXPERIENCE</w:t>
      </w:r>
    </w:p>
    <w:p w14:paraId="12E10398" w14:textId="77777777" w:rsidR="009F51C7" w:rsidRDefault="009F51C7" w:rsidP="009F51C7">
      <w:pPr>
        <w:pStyle w:val="NormalWeb"/>
      </w:pPr>
      <w:r>
        <w:rPr>
          <w:b/>
          <w:bCs/>
        </w:rPr>
        <w:t>Senior Lab Technician | Lombardy Regional Health (</w:t>
      </w:r>
      <w:proofErr w:type="spellStart"/>
      <w:r>
        <w:rPr>
          <w:b/>
          <w:bCs/>
        </w:rPr>
        <w:t>Ospedale</w:t>
      </w:r>
      <w:proofErr w:type="spellEnd"/>
      <w:r>
        <w:rPr>
          <w:b/>
          <w:bCs/>
        </w:rPr>
        <w:t xml:space="preserve"> Maggiore)</w:t>
      </w:r>
      <w:r>
        <w:t xml:space="preserve"> </w:t>
      </w:r>
      <w:r>
        <w:rPr>
          <w:i/>
          <w:iCs/>
        </w:rPr>
        <w:t>Milan, Italy</w:t>
      </w:r>
      <w:r>
        <w:t xml:space="preserve"> | </w:t>
      </w:r>
      <w:r>
        <w:rPr>
          <w:i/>
          <w:iCs/>
        </w:rPr>
        <w:t>January 2021 – Present</w:t>
      </w:r>
    </w:p>
    <w:p w14:paraId="5D53899A" w14:textId="77777777" w:rsidR="009F51C7" w:rsidRDefault="009F51C7" w:rsidP="009F51C7">
      <w:pPr>
        <w:pStyle w:val="NormalWeb"/>
        <w:numPr>
          <w:ilvl w:val="0"/>
          <w:numId w:val="21"/>
        </w:numPr>
      </w:pPr>
      <w:r>
        <w:t xml:space="preserve">Oversee the molecular diagnostics wing, processing an average of </w:t>
      </w:r>
      <w:r>
        <w:rPr>
          <w:b/>
          <w:bCs/>
        </w:rPr>
        <w:t>120+ samples daily</w:t>
      </w:r>
      <w:r>
        <w:t xml:space="preserve"> with high precision.</w:t>
      </w:r>
    </w:p>
    <w:p w14:paraId="68D2B94D" w14:textId="77777777" w:rsidR="009F51C7" w:rsidRDefault="009F51C7" w:rsidP="009F51C7">
      <w:pPr>
        <w:pStyle w:val="NormalWeb"/>
        <w:numPr>
          <w:ilvl w:val="0"/>
          <w:numId w:val="21"/>
        </w:numPr>
      </w:pPr>
      <w:r>
        <w:t xml:space="preserve">Spearheaded the transition to a new </w:t>
      </w:r>
      <w:r>
        <w:rPr>
          <w:b/>
          <w:bCs/>
        </w:rPr>
        <w:t>LIMS (Laboratory Information Management System)</w:t>
      </w:r>
      <w:r>
        <w:t xml:space="preserve">, reducing manual data entry errors by </w:t>
      </w:r>
      <w:r>
        <w:rPr>
          <w:b/>
          <w:bCs/>
        </w:rPr>
        <w:t>22%</w:t>
      </w:r>
      <w:r>
        <w:t>.</w:t>
      </w:r>
    </w:p>
    <w:p w14:paraId="771BAF70" w14:textId="77777777" w:rsidR="009F51C7" w:rsidRDefault="009F51C7" w:rsidP="009F51C7">
      <w:pPr>
        <w:pStyle w:val="NormalWeb"/>
        <w:numPr>
          <w:ilvl w:val="0"/>
          <w:numId w:val="21"/>
        </w:numPr>
      </w:pPr>
      <w:r>
        <w:t>Perform weekly calibration and preventative maintenance on automated analyzers, ensuring zero downtime during peak shifts.</w:t>
      </w:r>
    </w:p>
    <w:p w14:paraId="7C264E2D" w14:textId="77777777" w:rsidR="009F51C7" w:rsidRDefault="009F51C7" w:rsidP="009F51C7">
      <w:pPr>
        <w:pStyle w:val="NormalWeb"/>
        <w:numPr>
          <w:ilvl w:val="0"/>
          <w:numId w:val="21"/>
        </w:numPr>
      </w:pPr>
      <w:r>
        <w:t>Mentor and provide safety inductions for groups of 5+ medical laboratory interns per semester.</w:t>
      </w:r>
    </w:p>
    <w:p w14:paraId="6492032A" w14:textId="77777777" w:rsidR="009F51C7" w:rsidRDefault="009F51C7" w:rsidP="009F51C7">
      <w:pPr>
        <w:pStyle w:val="NormalWeb"/>
      </w:pPr>
      <w:r>
        <w:rPr>
          <w:b/>
          <w:bCs/>
        </w:rPr>
        <w:t xml:space="preserve">Laboratory Assistant | </w:t>
      </w:r>
      <w:proofErr w:type="spellStart"/>
      <w:r>
        <w:rPr>
          <w:b/>
          <w:bCs/>
        </w:rPr>
        <w:t>BioTech</w:t>
      </w:r>
      <w:proofErr w:type="spellEnd"/>
      <w:r>
        <w:rPr>
          <w:b/>
          <w:bCs/>
        </w:rPr>
        <w:t xml:space="preserve"> Solutions </w:t>
      </w:r>
      <w:proofErr w:type="spellStart"/>
      <w:r>
        <w:rPr>
          <w:b/>
          <w:bCs/>
        </w:rPr>
        <w:t>S.p.A</w:t>
      </w:r>
      <w:proofErr w:type="spellEnd"/>
      <w:r>
        <w:rPr>
          <w:b/>
          <w:bCs/>
        </w:rPr>
        <w:t>.</w:t>
      </w:r>
      <w:r>
        <w:t xml:space="preserve"> </w:t>
      </w:r>
      <w:r>
        <w:rPr>
          <w:i/>
          <w:iCs/>
        </w:rPr>
        <w:t>Turin, Italy</w:t>
      </w:r>
      <w:r>
        <w:t xml:space="preserve"> | </w:t>
      </w:r>
      <w:r>
        <w:rPr>
          <w:i/>
          <w:iCs/>
        </w:rPr>
        <w:t>July 2018 – December 2020</w:t>
      </w:r>
    </w:p>
    <w:p w14:paraId="509054F9" w14:textId="77777777" w:rsidR="009F51C7" w:rsidRDefault="009F51C7" w:rsidP="009F51C7">
      <w:pPr>
        <w:pStyle w:val="NormalWeb"/>
        <w:numPr>
          <w:ilvl w:val="0"/>
          <w:numId w:val="22"/>
        </w:numPr>
      </w:pPr>
      <w:r>
        <w:lastRenderedPageBreak/>
        <w:t>Prepared chemical reagents, buffers, and culture media according to strict molarity specifications.</w:t>
      </w:r>
    </w:p>
    <w:p w14:paraId="4C18B1D1" w14:textId="77777777" w:rsidR="009F51C7" w:rsidRDefault="009F51C7" w:rsidP="009F51C7">
      <w:pPr>
        <w:pStyle w:val="NormalWeb"/>
        <w:numPr>
          <w:ilvl w:val="0"/>
          <w:numId w:val="22"/>
        </w:numPr>
      </w:pPr>
      <w:r>
        <w:t xml:space="preserve">Assisted in a large-scale longitudinal study on antibiotic resistance, documenting results in accordance with </w:t>
      </w:r>
      <w:r>
        <w:rPr>
          <w:b/>
          <w:bCs/>
        </w:rPr>
        <w:t>GLP (Good Laboratory Practice)</w:t>
      </w:r>
      <w:r>
        <w:t>.</w:t>
      </w:r>
    </w:p>
    <w:p w14:paraId="6A6A8533" w14:textId="77777777" w:rsidR="009F51C7" w:rsidRDefault="009F51C7" w:rsidP="009F51C7">
      <w:pPr>
        <w:pStyle w:val="NormalWeb"/>
        <w:numPr>
          <w:ilvl w:val="0"/>
          <w:numId w:val="22"/>
        </w:numPr>
      </w:pPr>
      <w:r>
        <w:t>Managed the hazardous waste disposal program, ensuring all bio-medical waste met regional environmental regulations.</w:t>
      </w:r>
    </w:p>
    <w:p w14:paraId="1384F369" w14:textId="77777777" w:rsidR="009F51C7" w:rsidRDefault="009F51C7" w:rsidP="009F51C7">
      <w:r>
        <w:pict w14:anchorId="3B033A38">
          <v:rect id="_x0000_i1027" style="width:0;height:1.5pt" o:hralign="center" o:hrstd="t" o:hr="t" fillcolor="#a0a0a0" stroked="f"/>
        </w:pict>
      </w:r>
    </w:p>
    <w:p w14:paraId="6E7ABC9D" w14:textId="77777777" w:rsidR="009F51C7" w:rsidRDefault="009F51C7" w:rsidP="009F51C7">
      <w:pPr>
        <w:pStyle w:val="Heading3"/>
      </w:pPr>
      <w:r>
        <w:t>EDUCATION</w:t>
      </w:r>
    </w:p>
    <w:p w14:paraId="75A2B916" w14:textId="77777777" w:rsidR="009F51C7" w:rsidRDefault="009F51C7" w:rsidP="009F51C7">
      <w:pPr>
        <w:pStyle w:val="NormalWeb"/>
      </w:pPr>
      <w:r>
        <w:rPr>
          <w:b/>
          <w:bCs/>
        </w:rPr>
        <w:t>MSc in Molecular Biology &amp; Genetics</w:t>
      </w:r>
      <w:r>
        <w:t xml:space="preserve"> </w:t>
      </w:r>
      <w:r>
        <w:rPr>
          <w:i/>
          <w:iCs/>
        </w:rPr>
        <w:t>University of Pavia, Italy</w:t>
      </w:r>
      <w:r>
        <w:t xml:space="preserve"> | </w:t>
      </w:r>
      <w:r>
        <w:rPr>
          <w:i/>
          <w:iCs/>
        </w:rPr>
        <w:t>2016 – 2018</w:t>
      </w:r>
    </w:p>
    <w:p w14:paraId="7EA369F7" w14:textId="77777777" w:rsidR="009F51C7" w:rsidRDefault="009F51C7" w:rsidP="009F51C7">
      <w:pPr>
        <w:pStyle w:val="NormalWeb"/>
      </w:pPr>
      <w:r>
        <w:rPr>
          <w:b/>
          <w:bCs/>
        </w:rPr>
        <w:t>BSc in Biotechnology</w:t>
      </w:r>
      <w:r>
        <w:t xml:space="preserve"> </w:t>
      </w:r>
      <w:r>
        <w:rPr>
          <w:i/>
          <w:iCs/>
        </w:rPr>
        <w:t>University of Milan, Italy</w:t>
      </w:r>
      <w:r>
        <w:t xml:space="preserve"> | </w:t>
      </w:r>
      <w:r>
        <w:rPr>
          <w:i/>
          <w:iCs/>
        </w:rPr>
        <w:t>2013 – 2016</w:t>
      </w:r>
    </w:p>
    <w:p w14:paraId="5E251500" w14:textId="77777777" w:rsidR="009F51C7" w:rsidRDefault="009F51C7" w:rsidP="009F51C7">
      <w:r>
        <w:pict w14:anchorId="05DD5CD9">
          <v:rect id="_x0000_i1028" style="width:0;height:1.5pt" o:hralign="center" o:hrstd="t" o:hr="t" fillcolor="#a0a0a0" stroked="f"/>
        </w:pict>
      </w:r>
    </w:p>
    <w:p w14:paraId="4FA38CF9" w14:textId="77777777" w:rsidR="009F51C7" w:rsidRDefault="009F51C7" w:rsidP="009F51C7">
      <w:pPr>
        <w:pStyle w:val="Heading3"/>
      </w:pPr>
      <w:r>
        <w:t>CERTIFICATIONS &amp; TRAINING</w:t>
      </w:r>
    </w:p>
    <w:p w14:paraId="5063FC7B" w14:textId="77777777" w:rsidR="009F51C7" w:rsidRDefault="009F51C7" w:rsidP="009F51C7">
      <w:pPr>
        <w:pStyle w:val="NormalWeb"/>
        <w:numPr>
          <w:ilvl w:val="0"/>
          <w:numId w:val="23"/>
        </w:numPr>
      </w:pPr>
      <w:r>
        <w:rPr>
          <w:b/>
          <w:bCs/>
        </w:rPr>
        <w:t>Certified Biomedical Scientist (EU Standard):</w:t>
      </w:r>
      <w:r>
        <w:t xml:space="preserve"> 2019</w:t>
      </w:r>
    </w:p>
    <w:p w14:paraId="26D9D43A" w14:textId="77777777" w:rsidR="009F51C7" w:rsidRDefault="009F51C7" w:rsidP="009F51C7">
      <w:pPr>
        <w:pStyle w:val="NormalWeb"/>
        <w:numPr>
          <w:ilvl w:val="0"/>
          <w:numId w:val="23"/>
        </w:numPr>
      </w:pPr>
      <w:r>
        <w:rPr>
          <w:b/>
          <w:bCs/>
        </w:rPr>
        <w:t>Advanced Biosafety Level 3 (BSL-3) Training:</w:t>
      </w:r>
      <w:r>
        <w:t xml:space="preserve"> 2022</w:t>
      </w:r>
    </w:p>
    <w:p w14:paraId="0DAF6ADF" w14:textId="77777777" w:rsidR="009F51C7" w:rsidRDefault="009F51C7" w:rsidP="009F51C7">
      <w:pPr>
        <w:pStyle w:val="NormalWeb"/>
        <w:numPr>
          <w:ilvl w:val="0"/>
          <w:numId w:val="23"/>
        </w:numPr>
      </w:pPr>
      <w:r>
        <w:rPr>
          <w:b/>
          <w:bCs/>
        </w:rPr>
        <w:t>Quality Management Systems (ISO 9001/15189):</w:t>
      </w:r>
      <w:r>
        <w:t xml:space="preserve"> 2023</w:t>
      </w:r>
    </w:p>
    <w:p w14:paraId="1DA3B086" w14:textId="77777777" w:rsidR="009F51C7" w:rsidRDefault="009F51C7" w:rsidP="009F51C7">
      <w:r>
        <w:pict w14:anchorId="183FB6E5">
          <v:rect id="_x0000_i1029" style="width:0;height:1.5pt" o:hralign="center" o:hrstd="t" o:hr="t" fillcolor="#a0a0a0" stroked="f"/>
        </w:pict>
      </w:r>
    </w:p>
    <w:p w14:paraId="2BB7D168" w14:textId="77777777" w:rsidR="009F51C7" w:rsidRDefault="009F51C7" w:rsidP="009F51C7">
      <w:pPr>
        <w:pStyle w:val="Heading3"/>
      </w:pPr>
      <w:r>
        <w:t>LANGUAGES</w:t>
      </w:r>
    </w:p>
    <w:p w14:paraId="45E95C9F" w14:textId="77777777" w:rsidR="009F51C7" w:rsidRDefault="009F51C7" w:rsidP="009F51C7">
      <w:pPr>
        <w:pStyle w:val="NormalWeb"/>
        <w:numPr>
          <w:ilvl w:val="0"/>
          <w:numId w:val="24"/>
        </w:numPr>
      </w:pPr>
      <w:r>
        <w:rPr>
          <w:b/>
          <w:bCs/>
        </w:rPr>
        <w:t>Italian:</w:t>
      </w:r>
      <w:r>
        <w:t xml:space="preserve"> Native</w:t>
      </w:r>
    </w:p>
    <w:p w14:paraId="24931170" w14:textId="77777777" w:rsidR="009F51C7" w:rsidRDefault="009F51C7" w:rsidP="009F51C7">
      <w:pPr>
        <w:pStyle w:val="NormalWeb"/>
        <w:numPr>
          <w:ilvl w:val="0"/>
          <w:numId w:val="24"/>
        </w:numPr>
      </w:pPr>
      <w:r>
        <w:rPr>
          <w:b/>
          <w:bCs/>
        </w:rPr>
        <w:t>English:</w:t>
      </w:r>
      <w:r>
        <w:t xml:space="preserve"> C1 (Advanced - IELTS 8.0)</w:t>
      </w:r>
    </w:p>
    <w:p w14:paraId="3910A8B7" w14:textId="77777777" w:rsidR="009F51C7" w:rsidRDefault="009F51C7" w:rsidP="009F51C7">
      <w:pPr>
        <w:pStyle w:val="NormalWeb"/>
        <w:numPr>
          <w:ilvl w:val="0"/>
          <w:numId w:val="24"/>
        </w:numPr>
      </w:pPr>
      <w:r>
        <w:rPr>
          <w:b/>
          <w:bCs/>
        </w:rPr>
        <w:t>French:</w:t>
      </w:r>
      <w:r>
        <w:t xml:space="preserve"> B1 (Intermediate)</w:t>
      </w:r>
    </w:p>
    <w:p w14:paraId="4F2542B4" w14:textId="77777777" w:rsidR="009F51C7" w:rsidRDefault="009F51C7" w:rsidP="009F51C7">
      <w:r>
        <w:pict w14:anchorId="5F581C4C">
          <v:rect id="_x0000_i1030" style="width:0;height:1.5pt" o:hralign="center" o:hrstd="t" o:hr="t" fillcolor="#a0a0a0" stroked="f"/>
        </w:pict>
      </w:r>
    </w:p>
    <w:p w14:paraId="637CE581" w14:textId="77777777" w:rsidR="009F51C7" w:rsidRDefault="009F51C7" w:rsidP="009F51C7">
      <w:pPr>
        <w:pStyle w:val="Heading3"/>
      </w:pPr>
      <w:r>
        <w:t>ADDITIONAL INFORMATION</w:t>
      </w:r>
    </w:p>
    <w:p w14:paraId="497D7834" w14:textId="77777777" w:rsidR="009F51C7" w:rsidRDefault="009F51C7" w:rsidP="009F51C7">
      <w:pPr>
        <w:pStyle w:val="NormalWeb"/>
        <w:numPr>
          <w:ilvl w:val="0"/>
          <w:numId w:val="25"/>
        </w:numPr>
      </w:pPr>
      <w:r>
        <w:rPr>
          <w:b/>
          <w:bCs/>
        </w:rPr>
        <w:t>Driving License:</w:t>
      </w:r>
      <w:r>
        <w:t xml:space="preserve"> Category B</w:t>
      </w:r>
    </w:p>
    <w:p w14:paraId="6D7943C5" w14:textId="77777777" w:rsidR="009F51C7" w:rsidRDefault="009F51C7" w:rsidP="009F51C7">
      <w:pPr>
        <w:pStyle w:val="NormalWeb"/>
        <w:numPr>
          <w:ilvl w:val="0"/>
          <w:numId w:val="25"/>
        </w:numPr>
      </w:pPr>
      <w:r>
        <w:rPr>
          <w:b/>
          <w:bCs/>
        </w:rPr>
        <w:t>Memberships:</w:t>
      </w:r>
      <w:r>
        <w:t xml:space="preserve"> Member of the European Federation of Clinical Chemistry and Laboratory Medicine (EFLM).</w:t>
      </w:r>
    </w:p>
    <w:p w14:paraId="7BAE2981" w14:textId="77777777" w:rsidR="00136346" w:rsidRPr="009F51C7" w:rsidRDefault="00136346" w:rsidP="009F51C7">
      <w:pPr>
        <w:rPr>
          <w:rStyle w:val="plainTextCharacterStyle"/>
          <w:rFonts w:asciiTheme="minorHAnsi" w:hAnsiTheme="minorHAnsi"/>
          <w:color w:val="auto"/>
          <w:sz w:val="24"/>
        </w:rPr>
      </w:pPr>
      <w:bookmarkStart w:id="0" w:name="_GoBack"/>
      <w:bookmarkEnd w:id="0"/>
    </w:p>
    <w:sectPr w:rsidR="00136346" w:rsidRPr="009F51C7" w:rsidSect="00CA17E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2734" w14:textId="77777777" w:rsidR="00D820C7" w:rsidRDefault="00D820C7">
      <w:r>
        <w:separator/>
      </w:r>
    </w:p>
  </w:endnote>
  <w:endnote w:type="continuationSeparator" w:id="0">
    <w:p w14:paraId="6AFEEA6B" w14:textId="77777777" w:rsidR="00D820C7" w:rsidRDefault="00D8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F51C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15C85" w14:textId="77777777" w:rsidR="00D820C7" w:rsidRDefault="00D820C7">
      <w:r>
        <w:separator/>
      </w:r>
    </w:p>
  </w:footnote>
  <w:footnote w:type="continuationSeparator" w:id="0">
    <w:p w14:paraId="145E18AD" w14:textId="77777777" w:rsidR="00D820C7" w:rsidRDefault="00D82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3A3F9B"/>
    <w:multiLevelType w:val="multilevel"/>
    <w:tmpl w:val="D32C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C14FE"/>
    <w:multiLevelType w:val="multilevel"/>
    <w:tmpl w:val="0820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6">
    <w:nsid w:val="3A2B42B4"/>
    <w:multiLevelType w:val="multilevel"/>
    <w:tmpl w:val="9146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91BFD"/>
    <w:multiLevelType w:val="multilevel"/>
    <w:tmpl w:val="E690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029C8"/>
    <w:multiLevelType w:val="multilevel"/>
    <w:tmpl w:val="146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3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22"/>
  </w:num>
  <w:num w:numId="13">
    <w:abstractNumId w:val="20"/>
  </w:num>
  <w:num w:numId="14">
    <w:abstractNumId w:val="19"/>
  </w:num>
  <w:num w:numId="15">
    <w:abstractNumId w:val="14"/>
  </w:num>
  <w:num w:numId="16">
    <w:abstractNumId w:val="10"/>
  </w:num>
  <w:num w:numId="17">
    <w:abstractNumId w:val="22"/>
  </w:num>
  <w:num w:numId="18">
    <w:abstractNumId w:val="13"/>
  </w:num>
  <w:num w:numId="19">
    <w:abstractNumId w:val="23"/>
  </w:num>
  <w:num w:numId="20">
    <w:abstractNumId w:val="17"/>
  </w:num>
  <w:num w:numId="21">
    <w:abstractNumId w:val="11"/>
  </w:num>
  <w:num w:numId="22">
    <w:abstractNumId w:val="16"/>
  </w:num>
  <w:num w:numId="23">
    <w:abstractNumId w:val="12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34355"/>
    <w:rsid w:val="00075074"/>
    <w:rsid w:val="000978BC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2EEB"/>
    <w:rsid w:val="007A29A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9F51C7"/>
    <w:rsid w:val="00A05A17"/>
    <w:rsid w:val="00A25602"/>
    <w:rsid w:val="00A30D9E"/>
    <w:rsid w:val="00A41584"/>
    <w:rsid w:val="00A450FB"/>
    <w:rsid w:val="00A570B0"/>
    <w:rsid w:val="00A63AC8"/>
    <w:rsid w:val="00A85C31"/>
    <w:rsid w:val="00AA1BBD"/>
    <w:rsid w:val="00AA22D0"/>
    <w:rsid w:val="00AB62B3"/>
    <w:rsid w:val="00AE9DDC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820C7"/>
    <w:rsid w:val="00D95A77"/>
    <w:rsid w:val="00E2348D"/>
    <w:rsid w:val="00E8298F"/>
    <w:rsid w:val="00EA3D5D"/>
    <w:rsid w:val="00EC03BE"/>
    <w:rsid w:val="00EC35C2"/>
    <w:rsid w:val="00ED7EF7"/>
    <w:rsid w:val="00EE5E55"/>
    <w:rsid w:val="00F1290A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51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F51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1C7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F51C7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F5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9F5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51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F51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1C7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F51C7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F5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9F5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search?q=https://linkedin.com/in/elena-rossi-biome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D87AD-9F32-4BE4-A018-2B4CBBF6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8</cp:revision>
  <cp:lastPrinted>2020-01-22T02:55:00Z</cp:lastPrinted>
  <dcterms:created xsi:type="dcterms:W3CDTF">2023-09-11T05:24:00Z</dcterms:created>
  <dcterms:modified xsi:type="dcterms:W3CDTF">2026-02-02T11:45:00Z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